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14ECE" w14:textId="7CD8CC3B" w:rsidR="005E7950" w:rsidRPr="00621A0D" w:rsidRDefault="00615267" w:rsidP="005E7950">
      <w:pPr>
        <w:shd w:val="clear" w:color="auto" w:fill="FFFFFF"/>
        <w:spacing w:after="0" w:line="240" w:lineRule="auto"/>
        <w:jc w:val="center"/>
        <w:textAlignment w:val="baseline"/>
        <w:rPr>
          <w:rFonts w:eastAsia="Times New Roman" w:cstheme="minorHAnsi"/>
          <w:b/>
          <w:bCs/>
          <w:color w:val="242424"/>
          <w:sz w:val="28"/>
          <w:szCs w:val="28"/>
          <w:lang w:eastAsia="en-GB"/>
        </w:rPr>
      </w:pPr>
      <w:r w:rsidRPr="00621A0D">
        <w:rPr>
          <w:rFonts w:cstheme="minorHAnsi"/>
          <w:noProof/>
        </w:rPr>
        <w:drawing>
          <wp:inline distT="0" distB="0" distL="0" distR="0" wp14:anchorId="736EEC33" wp14:editId="4C523108">
            <wp:extent cx="1051560" cy="1043940"/>
            <wp:effectExtent l="0" t="0" r="0" b="3810"/>
            <wp:docPr id="270038783" name="Picture 1" descr="A green and gol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038783" name="Picture 1" descr="A green and gold logo&#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1560" cy="1043940"/>
                    </a:xfrm>
                    <a:prstGeom prst="rect">
                      <a:avLst/>
                    </a:prstGeom>
                    <a:noFill/>
                    <a:ln>
                      <a:noFill/>
                    </a:ln>
                  </pic:spPr>
                </pic:pic>
              </a:graphicData>
            </a:graphic>
          </wp:inline>
        </w:drawing>
      </w:r>
    </w:p>
    <w:p w14:paraId="490E8006" w14:textId="77777777" w:rsidR="00615267" w:rsidRPr="00621A0D" w:rsidRDefault="00615267" w:rsidP="005E7950">
      <w:pPr>
        <w:shd w:val="clear" w:color="auto" w:fill="FFFFFF"/>
        <w:spacing w:after="0" w:line="240" w:lineRule="auto"/>
        <w:jc w:val="center"/>
        <w:textAlignment w:val="baseline"/>
        <w:rPr>
          <w:rFonts w:eastAsia="Times New Roman" w:cstheme="minorHAnsi"/>
          <w:b/>
          <w:bCs/>
          <w:color w:val="242424"/>
          <w:sz w:val="28"/>
          <w:szCs w:val="28"/>
          <w:lang w:eastAsia="en-GB"/>
        </w:rPr>
      </w:pPr>
    </w:p>
    <w:p w14:paraId="06B6BF2D" w14:textId="7A1D1729" w:rsidR="005E7950" w:rsidRPr="00621A0D" w:rsidRDefault="005E7950" w:rsidP="005E7950">
      <w:pPr>
        <w:shd w:val="clear" w:color="auto" w:fill="FFFFFF"/>
        <w:spacing w:after="0" w:line="240" w:lineRule="auto"/>
        <w:jc w:val="center"/>
        <w:textAlignment w:val="baseline"/>
        <w:rPr>
          <w:rFonts w:eastAsia="Times New Roman" w:cstheme="minorHAnsi"/>
          <w:b/>
          <w:bCs/>
          <w:color w:val="242424"/>
          <w:sz w:val="28"/>
          <w:szCs w:val="28"/>
          <w:lang w:eastAsia="en-GB"/>
        </w:rPr>
      </w:pPr>
      <w:r w:rsidRPr="00621A0D">
        <w:rPr>
          <w:rFonts w:eastAsia="Times New Roman" w:cstheme="minorHAnsi"/>
          <w:b/>
          <w:bCs/>
          <w:color w:val="242424"/>
          <w:sz w:val="28"/>
          <w:szCs w:val="28"/>
          <w:lang w:eastAsia="en-GB"/>
        </w:rPr>
        <w:t>KS3 Art Curriculum</w:t>
      </w:r>
    </w:p>
    <w:p w14:paraId="2BD0D37A" w14:textId="77777777" w:rsidR="005E7950" w:rsidRPr="00621A0D" w:rsidRDefault="005E7950" w:rsidP="005E7950">
      <w:pPr>
        <w:shd w:val="clear" w:color="auto" w:fill="FFFFFF"/>
        <w:spacing w:after="0" w:line="240" w:lineRule="auto"/>
        <w:textAlignment w:val="baseline"/>
        <w:rPr>
          <w:rFonts w:eastAsia="Times New Roman" w:cstheme="minorHAnsi"/>
          <w:color w:val="242424"/>
          <w:sz w:val="24"/>
          <w:szCs w:val="24"/>
          <w:lang w:eastAsia="en-GB"/>
        </w:rPr>
      </w:pPr>
      <w:r w:rsidRPr="00621A0D">
        <w:rPr>
          <w:rFonts w:eastAsia="Times New Roman" w:cstheme="minorHAnsi"/>
          <w:color w:val="242424"/>
          <w:sz w:val="24"/>
          <w:szCs w:val="24"/>
          <w:lang w:eastAsia="en-GB"/>
        </w:rPr>
        <w:t> </w:t>
      </w:r>
    </w:p>
    <w:p w14:paraId="054DB6A8" w14:textId="77777777" w:rsidR="005E7950" w:rsidRPr="00621A0D" w:rsidRDefault="005E7950" w:rsidP="005E7950">
      <w:pPr>
        <w:shd w:val="clear" w:color="auto" w:fill="FFFFFF"/>
        <w:spacing w:after="0" w:line="240" w:lineRule="auto"/>
        <w:textAlignment w:val="baseline"/>
        <w:rPr>
          <w:rFonts w:eastAsia="Times New Roman" w:cstheme="minorHAnsi"/>
          <w:color w:val="242424"/>
          <w:sz w:val="24"/>
          <w:szCs w:val="24"/>
          <w:lang w:eastAsia="en-GB"/>
        </w:rPr>
      </w:pPr>
      <w:r w:rsidRPr="00621A0D">
        <w:rPr>
          <w:rFonts w:eastAsia="Times New Roman" w:cstheme="minorHAnsi"/>
          <w:color w:val="242424"/>
          <w:sz w:val="24"/>
          <w:szCs w:val="24"/>
          <w:lang w:eastAsia="en-GB"/>
        </w:rPr>
        <w:t>At Key Stage 3, through a balanced programme of art, craft and design activities, pupils are encouraged to develop their creativity and imagination, and they are shown how to improve their practical skills.</w:t>
      </w:r>
    </w:p>
    <w:p w14:paraId="1164FB83" w14:textId="77777777" w:rsidR="005E7950" w:rsidRPr="00621A0D" w:rsidRDefault="005E7950" w:rsidP="005E7950">
      <w:pPr>
        <w:shd w:val="clear" w:color="auto" w:fill="FFFFFF"/>
        <w:spacing w:after="0" w:line="240" w:lineRule="auto"/>
        <w:textAlignment w:val="baseline"/>
        <w:rPr>
          <w:rFonts w:eastAsia="Times New Roman" w:cstheme="minorHAnsi"/>
          <w:color w:val="242424"/>
          <w:sz w:val="24"/>
          <w:szCs w:val="24"/>
          <w:lang w:eastAsia="en-GB"/>
        </w:rPr>
      </w:pPr>
      <w:r w:rsidRPr="00621A0D">
        <w:rPr>
          <w:rFonts w:eastAsia="Times New Roman" w:cstheme="minorHAnsi"/>
          <w:color w:val="242424"/>
          <w:sz w:val="24"/>
          <w:szCs w:val="24"/>
          <w:lang w:eastAsia="en-GB"/>
        </w:rPr>
        <w:t> </w:t>
      </w:r>
    </w:p>
    <w:p w14:paraId="6A119812" w14:textId="77777777" w:rsidR="005E7950" w:rsidRPr="00621A0D" w:rsidRDefault="005E7950" w:rsidP="005E7950">
      <w:pPr>
        <w:shd w:val="clear" w:color="auto" w:fill="FFFFFF"/>
        <w:spacing w:after="0" w:line="240" w:lineRule="auto"/>
        <w:textAlignment w:val="baseline"/>
        <w:rPr>
          <w:rFonts w:eastAsia="Times New Roman" w:cstheme="minorHAnsi"/>
          <w:color w:val="242424"/>
          <w:sz w:val="24"/>
          <w:szCs w:val="24"/>
          <w:lang w:eastAsia="en-GB"/>
        </w:rPr>
      </w:pPr>
      <w:r w:rsidRPr="00621A0D">
        <w:rPr>
          <w:rFonts w:eastAsia="Times New Roman" w:cstheme="minorHAnsi"/>
          <w:color w:val="242424"/>
          <w:sz w:val="24"/>
          <w:szCs w:val="24"/>
          <w:lang w:eastAsia="en-GB"/>
        </w:rPr>
        <w:t>Pupils will explore drawing, painting and printmaking techniques and complete work in 2D, 3D and relief. They will use ICT for research and as a creative tool. Artists, craftspeople and designers will be examined within the context of project-based work leading to creative personal responses.</w:t>
      </w:r>
    </w:p>
    <w:p w14:paraId="4003CF51" w14:textId="77777777" w:rsidR="005E7950" w:rsidRPr="00621A0D" w:rsidRDefault="005E7950" w:rsidP="005E7950">
      <w:pPr>
        <w:shd w:val="clear" w:color="auto" w:fill="FFFFFF"/>
        <w:spacing w:after="0" w:line="240" w:lineRule="auto"/>
        <w:textAlignment w:val="baseline"/>
        <w:rPr>
          <w:rFonts w:eastAsia="Times New Roman" w:cstheme="minorHAnsi"/>
          <w:color w:val="242424"/>
          <w:sz w:val="24"/>
          <w:szCs w:val="24"/>
          <w:lang w:eastAsia="en-GB"/>
        </w:rPr>
      </w:pPr>
      <w:r w:rsidRPr="00621A0D">
        <w:rPr>
          <w:rFonts w:eastAsia="Times New Roman" w:cstheme="minorHAnsi"/>
          <w:color w:val="242424"/>
          <w:sz w:val="24"/>
          <w:szCs w:val="24"/>
          <w:lang w:eastAsia="en-GB"/>
        </w:rPr>
        <w:t> </w:t>
      </w:r>
    </w:p>
    <w:p w14:paraId="6D353C07" w14:textId="77777777" w:rsidR="005E7950" w:rsidRPr="00621A0D" w:rsidRDefault="005E7950" w:rsidP="005E7950">
      <w:pPr>
        <w:shd w:val="clear" w:color="auto" w:fill="FFFFFF"/>
        <w:spacing w:after="0" w:line="240" w:lineRule="auto"/>
        <w:textAlignment w:val="baseline"/>
        <w:rPr>
          <w:rFonts w:eastAsia="Times New Roman" w:cstheme="minorHAnsi"/>
          <w:color w:val="242424"/>
          <w:sz w:val="24"/>
          <w:szCs w:val="24"/>
          <w:lang w:eastAsia="en-GB"/>
        </w:rPr>
      </w:pPr>
      <w:r w:rsidRPr="00621A0D">
        <w:rPr>
          <w:rFonts w:eastAsia="Times New Roman" w:cstheme="minorHAnsi"/>
          <w:color w:val="242424"/>
          <w:sz w:val="24"/>
          <w:szCs w:val="24"/>
          <w:lang w:eastAsia="en-GB"/>
        </w:rPr>
        <w:t>In Year 7 we begin with a playful introduction to the elements of Art and study a diverse range of artists to begin developing their analysis skills. Pupils then refine these skills moving on to Cubism, to explore abstraction and texture through musical instruments. Finally, we finish the year studying the human form through a variety of mediums, resulting in a sculptural piece at the end of the project.</w:t>
      </w:r>
    </w:p>
    <w:p w14:paraId="2E4CBE12" w14:textId="77777777" w:rsidR="005E7950" w:rsidRPr="00621A0D" w:rsidRDefault="005E7950" w:rsidP="005E7950">
      <w:pPr>
        <w:shd w:val="clear" w:color="auto" w:fill="FFFFFF"/>
        <w:spacing w:after="0" w:line="240" w:lineRule="auto"/>
        <w:textAlignment w:val="baseline"/>
        <w:rPr>
          <w:rFonts w:eastAsia="Times New Roman" w:cstheme="minorHAnsi"/>
          <w:color w:val="242424"/>
          <w:sz w:val="24"/>
          <w:szCs w:val="24"/>
          <w:lang w:eastAsia="en-GB"/>
        </w:rPr>
      </w:pPr>
      <w:r w:rsidRPr="00621A0D">
        <w:rPr>
          <w:rFonts w:eastAsia="Times New Roman" w:cstheme="minorHAnsi"/>
          <w:color w:val="242424"/>
          <w:sz w:val="24"/>
          <w:szCs w:val="24"/>
          <w:lang w:eastAsia="en-GB"/>
        </w:rPr>
        <w:t> </w:t>
      </w:r>
    </w:p>
    <w:p w14:paraId="5124972C" w14:textId="77777777" w:rsidR="005E7950" w:rsidRPr="00621A0D" w:rsidRDefault="005E7950" w:rsidP="005E7950">
      <w:pPr>
        <w:shd w:val="clear" w:color="auto" w:fill="FFFFFF"/>
        <w:spacing w:after="0" w:line="240" w:lineRule="auto"/>
        <w:textAlignment w:val="baseline"/>
        <w:rPr>
          <w:rFonts w:eastAsia="Times New Roman" w:cstheme="minorHAnsi"/>
          <w:color w:val="242424"/>
          <w:sz w:val="24"/>
          <w:szCs w:val="24"/>
          <w:lang w:eastAsia="en-GB"/>
        </w:rPr>
      </w:pPr>
      <w:r w:rsidRPr="00621A0D">
        <w:rPr>
          <w:rFonts w:eastAsia="Times New Roman" w:cstheme="minorHAnsi"/>
          <w:color w:val="242424"/>
          <w:sz w:val="24"/>
          <w:szCs w:val="24"/>
          <w:lang w:eastAsia="en-GB"/>
        </w:rPr>
        <w:t>In Year 8 we begin studying Pop Art through deeper analysis of topical artists, collage paint and printmaking. Students then move on to explore Surrealism through technical drawing and completing their year 8 exam. Finally, we conclude the year with the study of Bugs – recording their natural details through both 2D and 3D media including oil pastel, etching and ceramics.</w:t>
      </w:r>
    </w:p>
    <w:p w14:paraId="03C85CA3" w14:textId="77777777" w:rsidR="005E7950" w:rsidRPr="00621A0D" w:rsidRDefault="005E7950" w:rsidP="005E7950">
      <w:pPr>
        <w:shd w:val="clear" w:color="auto" w:fill="FFFFFF"/>
        <w:spacing w:after="0" w:line="240" w:lineRule="auto"/>
        <w:textAlignment w:val="baseline"/>
        <w:rPr>
          <w:rFonts w:eastAsia="Times New Roman" w:cstheme="minorHAnsi"/>
          <w:color w:val="242424"/>
          <w:sz w:val="24"/>
          <w:szCs w:val="24"/>
          <w:lang w:eastAsia="en-GB"/>
        </w:rPr>
      </w:pPr>
      <w:r w:rsidRPr="00621A0D">
        <w:rPr>
          <w:rFonts w:eastAsia="Times New Roman" w:cstheme="minorHAnsi"/>
          <w:color w:val="242424"/>
          <w:sz w:val="24"/>
          <w:szCs w:val="24"/>
          <w:lang w:eastAsia="en-GB"/>
        </w:rPr>
        <w:t> </w:t>
      </w:r>
    </w:p>
    <w:p w14:paraId="3896910A" w14:textId="77777777" w:rsidR="005E7950" w:rsidRPr="00621A0D" w:rsidRDefault="005E7950" w:rsidP="005E7950">
      <w:pPr>
        <w:shd w:val="clear" w:color="auto" w:fill="FFFFFF"/>
        <w:spacing w:after="0" w:line="240" w:lineRule="auto"/>
        <w:textAlignment w:val="baseline"/>
        <w:rPr>
          <w:rFonts w:eastAsia="Times New Roman" w:cstheme="minorHAnsi"/>
          <w:color w:val="242424"/>
          <w:sz w:val="24"/>
          <w:szCs w:val="24"/>
          <w:lang w:eastAsia="en-GB"/>
        </w:rPr>
      </w:pPr>
      <w:r w:rsidRPr="00621A0D">
        <w:rPr>
          <w:rFonts w:eastAsia="Times New Roman" w:cstheme="minorHAnsi"/>
          <w:color w:val="242424"/>
          <w:sz w:val="24"/>
          <w:szCs w:val="24"/>
          <w:lang w:eastAsia="en-GB"/>
        </w:rPr>
        <w:t>In Year 9, we encourage students to generate their own starting points from societal issues and create ceramic responses using Grayson Perry as our key artist whilst exploring ideas through print making and drawing. They form a greater confidence of analysing and evaluating their own work, as well as that of reference artists and makers. Next, the Street Art project gives students an opportunity to work collaboratively and on a large scale whilst developing an understanding of a range of contexts for creative expression. Finally, pupils look in depth at Art during War and Conflict creating their own sketchbooks and collages with found materials before using etching and lino printing to create a response.</w:t>
      </w:r>
    </w:p>
    <w:p w14:paraId="0346EC7A" w14:textId="77777777" w:rsidR="005E7950" w:rsidRPr="00621A0D" w:rsidRDefault="005E7950" w:rsidP="005E7950">
      <w:pPr>
        <w:shd w:val="clear" w:color="auto" w:fill="FFFFFF"/>
        <w:spacing w:after="0" w:line="240" w:lineRule="auto"/>
        <w:textAlignment w:val="baseline"/>
        <w:rPr>
          <w:rFonts w:eastAsia="Times New Roman" w:cstheme="minorHAnsi"/>
          <w:color w:val="242424"/>
          <w:sz w:val="24"/>
          <w:szCs w:val="24"/>
          <w:lang w:eastAsia="en-GB"/>
        </w:rPr>
      </w:pPr>
    </w:p>
    <w:p w14:paraId="52EAAE81" w14:textId="77777777" w:rsidR="005E7950" w:rsidRPr="00621A0D" w:rsidRDefault="005E7950" w:rsidP="005E7950">
      <w:pPr>
        <w:shd w:val="clear" w:color="auto" w:fill="FFFFFF"/>
        <w:spacing w:after="0" w:line="240" w:lineRule="auto"/>
        <w:textAlignment w:val="baseline"/>
        <w:rPr>
          <w:rFonts w:eastAsia="Times New Roman" w:cstheme="minorHAnsi"/>
          <w:color w:val="242424"/>
          <w:sz w:val="24"/>
          <w:szCs w:val="24"/>
          <w:u w:val="single"/>
          <w:lang w:eastAsia="en-GB"/>
        </w:rPr>
      </w:pPr>
      <w:r w:rsidRPr="00621A0D">
        <w:rPr>
          <w:rFonts w:eastAsia="Times New Roman" w:cstheme="minorHAnsi"/>
          <w:color w:val="242424"/>
          <w:sz w:val="24"/>
          <w:szCs w:val="24"/>
          <w:u w:val="single"/>
          <w:lang w:eastAsia="en-GB"/>
        </w:rPr>
        <w:t>Throughout Key Stage 3 pupils will engage in the following activities:</w:t>
      </w:r>
    </w:p>
    <w:p w14:paraId="10356ED3" w14:textId="77777777" w:rsidR="005E7950" w:rsidRPr="00621A0D" w:rsidRDefault="005E7950" w:rsidP="005E7950">
      <w:pPr>
        <w:pStyle w:val="ListParagraph"/>
        <w:numPr>
          <w:ilvl w:val="0"/>
          <w:numId w:val="1"/>
        </w:numPr>
        <w:shd w:val="clear" w:color="auto" w:fill="FFFFFF"/>
        <w:spacing w:after="0" w:line="240" w:lineRule="auto"/>
        <w:textAlignment w:val="baseline"/>
        <w:rPr>
          <w:rFonts w:eastAsia="Times New Roman" w:cstheme="minorHAnsi"/>
          <w:color w:val="242424"/>
          <w:kern w:val="0"/>
          <w:sz w:val="24"/>
          <w:szCs w:val="24"/>
          <w:lang w:eastAsia="en-GB"/>
          <w14:ligatures w14:val="none"/>
        </w:rPr>
      </w:pPr>
      <w:r w:rsidRPr="00621A0D">
        <w:rPr>
          <w:rFonts w:eastAsia="Times New Roman" w:cstheme="minorHAnsi"/>
          <w:color w:val="242424"/>
          <w:kern w:val="0"/>
          <w:sz w:val="24"/>
          <w:szCs w:val="24"/>
          <w:lang w:eastAsia="en-GB"/>
          <w14:ligatures w14:val="none"/>
        </w:rPr>
        <w:t>Pupils will often work from direct experience, gathering resources to explore, develop and refine their ideas. Pupils should be prepared to take some creative risks in the process of developing their work.</w:t>
      </w:r>
    </w:p>
    <w:p w14:paraId="6CE9449B" w14:textId="77777777" w:rsidR="005E7950" w:rsidRPr="00621A0D" w:rsidRDefault="005E7950" w:rsidP="005E7950">
      <w:pPr>
        <w:pStyle w:val="ListParagraph"/>
        <w:numPr>
          <w:ilvl w:val="0"/>
          <w:numId w:val="1"/>
        </w:numPr>
        <w:shd w:val="clear" w:color="auto" w:fill="FFFFFF"/>
        <w:spacing w:after="0" w:line="240" w:lineRule="auto"/>
        <w:textAlignment w:val="baseline"/>
        <w:rPr>
          <w:rFonts w:eastAsia="Times New Roman" w:cstheme="minorHAnsi"/>
          <w:color w:val="242424"/>
          <w:kern w:val="0"/>
          <w:sz w:val="24"/>
          <w:szCs w:val="24"/>
          <w:lang w:eastAsia="en-GB"/>
          <w14:ligatures w14:val="none"/>
        </w:rPr>
      </w:pPr>
      <w:r w:rsidRPr="00621A0D">
        <w:rPr>
          <w:rFonts w:eastAsia="Times New Roman" w:cstheme="minorHAnsi"/>
          <w:color w:val="242424"/>
          <w:kern w:val="0"/>
          <w:sz w:val="24"/>
          <w:szCs w:val="24"/>
          <w:lang w:eastAsia="en-GB"/>
          <w14:ligatures w14:val="none"/>
        </w:rPr>
        <w:t>Pupils will learn new skills, techniques and processes, using both two and three dimensional materials.</w:t>
      </w:r>
    </w:p>
    <w:p w14:paraId="4BF9D1BD" w14:textId="77777777" w:rsidR="005E7950" w:rsidRPr="00621A0D" w:rsidRDefault="005E7950" w:rsidP="005E7950">
      <w:pPr>
        <w:pStyle w:val="ListParagraph"/>
        <w:numPr>
          <w:ilvl w:val="0"/>
          <w:numId w:val="1"/>
        </w:numPr>
        <w:shd w:val="clear" w:color="auto" w:fill="FFFFFF"/>
        <w:spacing w:after="0" w:line="240" w:lineRule="auto"/>
        <w:textAlignment w:val="baseline"/>
        <w:rPr>
          <w:rFonts w:eastAsia="Times New Roman" w:cstheme="minorHAnsi"/>
          <w:color w:val="242424"/>
          <w:kern w:val="0"/>
          <w:sz w:val="24"/>
          <w:szCs w:val="24"/>
          <w:lang w:eastAsia="en-GB"/>
          <w14:ligatures w14:val="none"/>
        </w:rPr>
      </w:pPr>
      <w:r w:rsidRPr="00621A0D">
        <w:rPr>
          <w:rFonts w:eastAsia="Times New Roman" w:cstheme="minorHAnsi"/>
          <w:color w:val="242424"/>
          <w:kern w:val="0"/>
          <w:sz w:val="24"/>
          <w:szCs w:val="24"/>
          <w:lang w:eastAsia="en-GB"/>
          <w14:ligatures w14:val="none"/>
        </w:rPr>
        <w:t>Pupils will study and evaluate the work of artists, craftspeople and designers which will extend and develop the pupil’s own work.</w:t>
      </w:r>
    </w:p>
    <w:p w14:paraId="49F01AFF" w14:textId="77777777" w:rsidR="005E7950" w:rsidRPr="00621A0D" w:rsidRDefault="005E7950" w:rsidP="005E7950">
      <w:pPr>
        <w:shd w:val="clear" w:color="auto" w:fill="FFFFFF"/>
        <w:spacing w:after="0" w:line="240" w:lineRule="auto"/>
        <w:textAlignment w:val="baseline"/>
        <w:rPr>
          <w:rFonts w:eastAsia="Times New Roman" w:cstheme="minorHAnsi"/>
          <w:color w:val="242424"/>
          <w:sz w:val="24"/>
          <w:szCs w:val="24"/>
          <w:lang w:eastAsia="en-GB"/>
        </w:rPr>
      </w:pPr>
      <w:r w:rsidRPr="00621A0D">
        <w:rPr>
          <w:rFonts w:eastAsia="Times New Roman" w:cstheme="minorHAnsi"/>
          <w:color w:val="242424"/>
          <w:sz w:val="24"/>
          <w:szCs w:val="24"/>
          <w:lang w:eastAsia="en-GB"/>
        </w:rPr>
        <w:lastRenderedPageBreak/>
        <w:t> </w:t>
      </w:r>
    </w:p>
    <w:p w14:paraId="1B489296" w14:textId="77777777" w:rsidR="005E7950" w:rsidRPr="00621A0D" w:rsidRDefault="005E7950" w:rsidP="005E7950">
      <w:pPr>
        <w:shd w:val="clear" w:color="auto" w:fill="FFFFFF"/>
        <w:spacing w:after="0" w:line="240" w:lineRule="auto"/>
        <w:textAlignment w:val="baseline"/>
        <w:rPr>
          <w:rFonts w:eastAsia="Times New Roman" w:cstheme="minorHAnsi"/>
          <w:color w:val="242424"/>
          <w:sz w:val="24"/>
          <w:szCs w:val="24"/>
          <w:u w:val="single"/>
          <w:lang w:eastAsia="en-GB"/>
        </w:rPr>
      </w:pPr>
      <w:r w:rsidRPr="00621A0D">
        <w:rPr>
          <w:rFonts w:eastAsia="Times New Roman" w:cstheme="minorHAnsi"/>
          <w:color w:val="242424"/>
          <w:sz w:val="24"/>
          <w:szCs w:val="24"/>
          <w:u w:val="single"/>
          <w:lang w:eastAsia="en-GB"/>
        </w:rPr>
        <w:t>Pupils are assessed across four Assessment Objectives (taken from the KS4 specifications):</w:t>
      </w:r>
    </w:p>
    <w:p w14:paraId="4A2C5830" w14:textId="77777777" w:rsidR="005E7950" w:rsidRPr="00621A0D" w:rsidRDefault="005E7950" w:rsidP="005E7950">
      <w:pPr>
        <w:pStyle w:val="ListParagraph"/>
        <w:numPr>
          <w:ilvl w:val="0"/>
          <w:numId w:val="2"/>
        </w:numPr>
        <w:shd w:val="clear" w:color="auto" w:fill="FFFFFF"/>
        <w:spacing w:after="0" w:line="240" w:lineRule="auto"/>
        <w:textAlignment w:val="baseline"/>
        <w:rPr>
          <w:rFonts w:eastAsia="Times New Roman" w:cstheme="minorHAnsi"/>
          <w:color w:val="242424"/>
          <w:kern w:val="0"/>
          <w:sz w:val="24"/>
          <w:szCs w:val="24"/>
          <w:lang w:eastAsia="en-GB"/>
          <w14:ligatures w14:val="none"/>
        </w:rPr>
      </w:pPr>
      <w:r w:rsidRPr="00621A0D">
        <w:rPr>
          <w:rFonts w:eastAsia="Times New Roman" w:cstheme="minorHAnsi"/>
          <w:color w:val="242424"/>
          <w:kern w:val="0"/>
          <w:sz w:val="24"/>
          <w:szCs w:val="24"/>
          <w:lang w:eastAsia="en-GB"/>
          <w14:ligatures w14:val="none"/>
        </w:rPr>
        <w:t>AO1 – Contextual Understanding</w:t>
      </w:r>
    </w:p>
    <w:p w14:paraId="223FFF28" w14:textId="77777777" w:rsidR="005E7950" w:rsidRPr="00621A0D" w:rsidRDefault="005E7950" w:rsidP="005E7950">
      <w:pPr>
        <w:pStyle w:val="ListParagraph"/>
        <w:numPr>
          <w:ilvl w:val="0"/>
          <w:numId w:val="2"/>
        </w:numPr>
        <w:shd w:val="clear" w:color="auto" w:fill="FFFFFF"/>
        <w:spacing w:after="0" w:line="240" w:lineRule="auto"/>
        <w:textAlignment w:val="baseline"/>
        <w:rPr>
          <w:rFonts w:eastAsia="Times New Roman" w:cstheme="minorHAnsi"/>
          <w:color w:val="242424"/>
          <w:kern w:val="0"/>
          <w:sz w:val="24"/>
          <w:szCs w:val="24"/>
          <w:lang w:eastAsia="en-GB"/>
          <w14:ligatures w14:val="none"/>
        </w:rPr>
      </w:pPr>
      <w:r w:rsidRPr="00621A0D">
        <w:rPr>
          <w:rFonts w:eastAsia="Times New Roman" w:cstheme="minorHAnsi"/>
          <w:color w:val="242424"/>
          <w:kern w:val="0"/>
          <w:sz w:val="24"/>
          <w:szCs w:val="24"/>
          <w:lang w:eastAsia="en-GB"/>
          <w14:ligatures w14:val="none"/>
        </w:rPr>
        <w:t>AO2 – Creative Making</w:t>
      </w:r>
    </w:p>
    <w:p w14:paraId="0C2C7395" w14:textId="77777777" w:rsidR="005E7950" w:rsidRPr="00621A0D" w:rsidRDefault="005E7950" w:rsidP="005E7950">
      <w:pPr>
        <w:pStyle w:val="ListParagraph"/>
        <w:numPr>
          <w:ilvl w:val="0"/>
          <w:numId w:val="2"/>
        </w:numPr>
        <w:shd w:val="clear" w:color="auto" w:fill="FFFFFF"/>
        <w:spacing w:after="0" w:line="240" w:lineRule="auto"/>
        <w:textAlignment w:val="baseline"/>
        <w:rPr>
          <w:rFonts w:eastAsia="Times New Roman" w:cstheme="minorHAnsi"/>
          <w:color w:val="242424"/>
          <w:kern w:val="0"/>
          <w:sz w:val="24"/>
          <w:szCs w:val="24"/>
          <w:lang w:eastAsia="en-GB"/>
          <w14:ligatures w14:val="none"/>
        </w:rPr>
      </w:pPr>
      <w:r w:rsidRPr="00621A0D">
        <w:rPr>
          <w:rFonts w:eastAsia="Times New Roman" w:cstheme="minorHAnsi"/>
          <w:color w:val="242424"/>
          <w:kern w:val="0"/>
          <w:sz w:val="24"/>
          <w:szCs w:val="24"/>
          <w:lang w:eastAsia="en-GB"/>
          <w14:ligatures w14:val="none"/>
        </w:rPr>
        <w:t>AO3 – Reflective Recording</w:t>
      </w:r>
    </w:p>
    <w:p w14:paraId="205ACAA3" w14:textId="77777777" w:rsidR="005E7950" w:rsidRPr="00621A0D" w:rsidRDefault="005E7950" w:rsidP="005E7950">
      <w:pPr>
        <w:pStyle w:val="ListParagraph"/>
        <w:numPr>
          <w:ilvl w:val="0"/>
          <w:numId w:val="2"/>
        </w:numPr>
        <w:shd w:val="clear" w:color="auto" w:fill="FFFFFF"/>
        <w:spacing w:after="0" w:line="240" w:lineRule="auto"/>
        <w:textAlignment w:val="baseline"/>
        <w:rPr>
          <w:rFonts w:eastAsia="Times New Roman" w:cstheme="minorHAnsi"/>
          <w:color w:val="242424"/>
          <w:kern w:val="0"/>
          <w:sz w:val="24"/>
          <w:szCs w:val="24"/>
          <w:lang w:eastAsia="en-GB"/>
          <w14:ligatures w14:val="none"/>
        </w:rPr>
      </w:pPr>
      <w:r w:rsidRPr="00621A0D">
        <w:rPr>
          <w:rFonts w:eastAsia="Times New Roman" w:cstheme="minorHAnsi"/>
          <w:color w:val="242424"/>
          <w:kern w:val="0"/>
          <w:sz w:val="24"/>
          <w:szCs w:val="24"/>
          <w:lang w:eastAsia="en-GB"/>
          <w14:ligatures w14:val="none"/>
        </w:rPr>
        <w:t>AO4 – Personal Response</w:t>
      </w:r>
    </w:p>
    <w:p w14:paraId="561C88D5" w14:textId="77777777" w:rsidR="005E7950" w:rsidRPr="00621A0D" w:rsidRDefault="005E7950" w:rsidP="005E7950">
      <w:pPr>
        <w:pStyle w:val="ListParagraph"/>
        <w:shd w:val="clear" w:color="auto" w:fill="FFFFFF"/>
        <w:spacing w:after="0" w:line="240" w:lineRule="auto"/>
        <w:textAlignment w:val="baseline"/>
        <w:rPr>
          <w:rFonts w:eastAsia="Times New Roman" w:cstheme="minorHAnsi"/>
          <w:color w:val="242424"/>
          <w:kern w:val="0"/>
          <w:sz w:val="24"/>
          <w:szCs w:val="24"/>
          <w:lang w:eastAsia="en-GB"/>
          <w14:ligatures w14:val="none"/>
        </w:rPr>
      </w:pPr>
    </w:p>
    <w:p w14:paraId="1FBA475F" w14:textId="77777777" w:rsidR="005E7950" w:rsidRPr="00621A0D" w:rsidRDefault="005E7950" w:rsidP="005E7950">
      <w:pPr>
        <w:shd w:val="clear" w:color="auto" w:fill="FFFFFF"/>
        <w:spacing w:after="0" w:line="240" w:lineRule="auto"/>
        <w:textAlignment w:val="baseline"/>
        <w:rPr>
          <w:rFonts w:eastAsia="Times New Roman" w:cstheme="minorHAnsi"/>
          <w:color w:val="242424"/>
          <w:sz w:val="24"/>
          <w:szCs w:val="24"/>
          <w:lang w:eastAsia="en-GB"/>
        </w:rPr>
      </w:pPr>
      <w:r w:rsidRPr="00621A0D">
        <w:rPr>
          <w:rFonts w:eastAsia="Times New Roman" w:cstheme="minorHAnsi"/>
          <w:color w:val="242424"/>
          <w:sz w:val="24"/>
          <w:szCs w:val="24"/>
          <w:lang w:eastAsia="en-GB"/>
        </w:rPr>
        <w:t>Pupils receive constructive verbal feedback as part of every lesson and receive written comments in the form of ‘What Went Well’ and ‘Even Better If…’, as well as being given Directed Improvement and Reflection Time (DIRT).</w:t>
      </w:r>
    </w:p>
    <w:p w14:paraId="4850C1E1" w14:textId="77777777" w:rsidR="005E7950" w:rsidRPr="00621A0D" w:rsidRDefault="005E7950" w:rsidP="005E7950">
      <w:pPr>
        <w:shd w:val="clear" w:color="auto" w:fill="FFFFFF"/>
        <w:spacing w:after="0" w:line="240" w:lineRule="auto"/>
        <w:textAlignment w:val="baseline"/>
        <w:rPr>
          <w:rFonts w:eastAsia="Times New Roman" w:cstheme="minorHAnsi"/>
          <w:color w:val="242424"/>
          <w:sz w:val="24"/>
          <w:szCs w:val="24"/>
          <w:lang w:eastAsia="en-GB"/>
        </w:rPr>
      </w:pPr>
    </w:p>
    <w:p w14:paraId="5D2AC1AF" w14:textId="77777777" w:rsidR="005E7950" w:rsidRPr="00621A0D" w:rsidRDefault="005E7950" w:rsidP="005E7950">
      <w:pPr>
        <w:shd w:val="clear" w:color="auto" w:fill="FFFFFF"/>
        <w:spacing w:after="0" w:line="240" w:lineRule="auto"/>
        <w:textAlignment w:val="baseline"/>
        <w:rPr>
          <w:rFonts w:eastAsia="Times New Roman" w:cstheme="minorHAnsi"/>
          <w:color w:val="242424"/>
          <w:sz w:val="24"/>
          <w:szCs w:val="24"/>
          <w:lang w:eastAsia="en-GB"/>
        </w:rPr>
      </w:pPr>
      <w:r w:rsidRPr="00621A0D">
        <w:rPr>
          <w:rFonts w:eastAsia="Times New Roman" w:cstheme="minorHAnsi"/>
          <w:color w:val="242424"/>
          <w:sz w:val="24"/>
          <w:szCs w:val="24"/>
          <w:lang w:eastAsia="en-GB"/>
        </w:rPr>
        <w:t>Pupils are given a grade at the end of each project (three times per year) which takes into account their work as part of all four Assessment Objectives.</w:t>
      </w:r>
    </w:p>
    <w:p w14:paraId="357690FC" w14:textId="5330804C" w:rsidR="003E545E" w:rsidRPr="00621A0D" w:rsidRDefault="003E545E" w:rsidP="005E7950">
      <w:pPr>
        <w:rPr>
          <w:rFonts w:cstheme="minorHAnsi"/>
        </w:rPr>
      </w:pPr>
    </w:p>
    <w:sectPr w:rsidR="003E545E" w:rsidRPr="00621A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D32AA8"/>
    <w:multiLevelType w:val="hybridMultilevel"/>
    <w:tmpl w:val="9F7A9250"/>
    <w:lvl w:ilvl="0" w:tplc="08090001">
      <w:start w:val="1"/>
      <w:numFmt w:val="bullet"/>
      <w:lvlText w:val=""/>
      <w:lvlJc w:val="left"/>
      <w:pPr>
        <w:ind w:left="720" w:hanging="360"/>
      </w:pPr>
      <w:rPr>
        <w:rFonts w:ascii="Symbol" w:hAnsi="Symbol" w:hint="default"/>
      </w:rPr>
    </w:lvl>
    <w:lvl w:ilvl="1" w:tplc="A3C68A1C">
      <w:start w:val="3"/>
      <w:numFmt w:val="bullet"/>
      <w:lvlText w:val="•"/>
      <w:lvlJc w:val="left"/>
      <w:pPr>
        <w:ind w:left="1440" w:hanging="360"/>
      </w:pPr>
      <w:rPr>
        <w:rFonts w:ascii="Open Sans" w:eastAsia="Times New Roman" w:hAnsi="Open Sans" w:cs="Open Sans" w:hint="default"/>
        <w:color w:val="231F20"/>
        <w:sz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D5594D"/>
    <w:multiLevelType w:val="hybridMultilevel"/>
    <w:tmpl w:val="71BEF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2037932">
    <w:abstractNumId w:val="0"/>
  </w:num>
  <w:num w:numId="2" w16cid:durableId="642346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45E"/>
    <w:rsid w:val="000036B8"/>
    <w:rsid w:val="000524B8"/>
    <w:rsid w:val="0038285D"/>
    <w:rsid w:val="00395654"/>
    <w:rsid w:val="003E545E"/>
    <w:rsid w:val="00422DE3"/>
    <w:rsid w:val="005E7950"/>
    <w:rsid w:val="00602509"/>
    <w:rsid w:val="00615267"/>
    <w:rsid w:val="00621A0D"/>
    <w:rsid w:val="006B28DE"/>
    <w:rsid w:val="007A2F1B"/>
    <w:rsid w:val="007B0E42"/>
    <w:rsid w:val="00955592"/>
    <w:rsid w:val="00BC0E8C"/>
    <w:rsid w:val="00C943BD"/>
    <w:rsid w:val="00D27F9F"/>
    <w:rsid w:val="00FF40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7806A"/>
  <w15:chartTrackingRefBased/>
  <w15:docId w15:val="{FCE24748-B9EF-4E46-AB46-CD0BC9899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0E8C"/>
    <w:pPr>
      <w:spacing w:after="0" w:line="240" w:lineRule="auto"/>
    </w:pPr>
  </w:style>
  <w:style w:type="paragraph" w:styleId="ListParagraph">
    <w:name w:val="List Paragraph"/>
    <w:basedOn w:val="Normal"/>
    <w:uiPriority w:val="34"/>
    <w:qFormat/>
    <w:rsid w:val="005E7950"/>
    <w:pPr>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BIGWOOD</dc:creator>
  <cp:keywords/>
  <dc:description/>
  <cp:lastModifiedBy>Tina Deedigan</cp:lastModifiedBy>
  <cp:revision>2</cp:revision>
  <dcterms:created xsi:type="dcterms:W3CDTF">2025-08-04T07:48:00Z</dcterms:created>
  <dcterms:modified xsi:type="dcterms:W3CDTF">2025-08-04T07:48:00Z</dcterms:modified>
</cp:coreProperties>
</file>